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075430">
        <w:rPr>
          <w:b/>
          <w:i/>
          <w:noProof/>
          <w:sz w:val="28"/>
        </w:rPr>
        <w:t>06956</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540EF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5430" w:rsidP="0063562A">
            <w:pPr>
              <w:pStyle w:val="CRCoverPage"/>
              <w:spacing w:after="0"/>
              <w:jc w:val="center"/>
              <w:rPr>
                <w:noProof/>
              </w:rPr>
            </w:pPr>
            <w:r>
              <w:rPr>
                <w:b/>
                <w:noProof/>
                <w:sz w:val="28"/>
              </w:rPr>
              <w:t>1467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6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0F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20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D97">
            <w:pPr>
              <w:pStyle w:val="CRCoverPage"/>
              <w:spacing w:after="0"/>
              <w:ind w:left="100"/>
              <w:rPr>
                <w:noProof/>
              </w:rPr>
            </w:pPr>
            <w:r>
              <w:t xml:space="preserve">Corrections to general 5G LAN description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07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607D"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07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607D" w:rsidRDefault="001A3C75">
            <w:pPr>
              <w:pStyle w:val="CRCoverPage"/>
              <w:spacing w:after="0"/>
              <w:ind w:left="100"/>
              <w:rPr>
                <w:noProof/>
              </w:rPr>
            </w:pPr>
            <w:r>
              <w:rPr>
                <w:noProof/>
              </w:rPr>
              <w:t>Incorrect terminology used in some places</w:t>
            </w:r>
          </w:p>
          <w:p w:rsidR="001A3C75" w:rsidRDefault="001A3C75">
            <w:pPr>
              <w:pStyle w:val="CRCoverPage"/>
              <w:spacing w:after="0"/>
              <w:ind w:left="100"/>
              <w:rPr>
                <w:noProof/>
              </w:rPr>
            </w:pPr>
            <w:r>
              <w:rPr>
                <w:noProof/>
              </w:rPr>
              <w:t>Mapping from External Grou</w:t>
            </w:r>
            <w:bookmarkStart w:id="2" w:name="_GoBack"/>
            <w:bookmarkEnd w:id="2"/>
            <w:r>
              <w:rPr>
                <w:noProof/>
              </w:rPr>
              <w:t xml:space="preserve">p ID to Internal Group ID in NEF </w:t>
            </w:r>
            <w:r w:rsidR="00EF0463">
              <w:rPr>
                <w:noProof/>
              </w:rPr>
              <w:t xml:space="preserve">is </w:t>
            </w:r>
            <w:r>
              <w:rPr>
                <w:noProof/>
              </w:rPr>
              <w:t>not needed/applicable. It has been agreed that UDM generates Internal Group ID for newly created groups, and 23.502 service descriptions indicate that External Group ID is used to identify 5G VN group from NEF to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607D" w:rsidRDefault="003320F4" w:rsidP="0012607D">
            <w:pPr>
              <w:pStyle w:val="CRCoverPage"/>
              <w:spacing w:after="0"/>
              <w:ind w:left="100"/>
              <w:rPr>
                <w:noProof/>
              </w:rPr>
            </w:pPr>
            <w:r>
              <w:rPr>
                <w:noProof/>
              </w:rPr>
              <w:t>Correct the terminology</w:t>
            </w:r>
          </w:p>
          <w:p w:rsidR="003320F4" w:rsidRDefault="003320F4" w:rsidP="0012607D">
            <w:pPr>
              <w:pStyle w:val="CRCoverPage"/>
              <w:spacing w:after="0"/>
              <w:ind w:left="100"/>
              <w:rPr>
                <w:noProof/>
              </w:rPr>
            </w:pPr>
            <w:r>
              <w:rPr>
                <w:noProof/>
              </w:rPr>
              <w:t>Clarify that NEF provides External Group ID to UDM</w:t>
            </w:r>
          </w:p>
          <w:p w:rsidR="003320F4" w:rsidRDefault="003320F4" w:rsidP="0012607D">
            <w:pPr>
              <w:pStyle w:val="CRCoverPage"/>
              <w:spacing w:after="0"/>
              <w:ind w:left="100"/>
              <w:rPr>
                <w:noProof/>
              </w:rPr>
            </w:pPr>
            <w:r>
              <w:rPr>
                <w:noProof/>
              </w:rPr>
              <w:t>Editorial updates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Incorrect and misleading specifications. </w:t>
            </w:r>
          </w:p>
          <w:p w:rsidR="0012607D" w:rsidRDefault="003320F4" w:rsidP="003320F4">
            <w:pPr>
              <w:pStyle w:val="CRCoverPage"/>
              <w:spacing w:after="0"/>
              <w:ind w:left="100"/>
              <w:rPr>
                <w:noProof/>
              </w:rPr>
            </w:pPr>
            <w:r>
              <w:rPr>
                <w:noProof/>
              </w:rPr>
              <w:t>Inconsistent use of External and Internal Group ID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0F4">
            <w:pPr>
              <w:pStyle w:val="CRCoverPage"/>
              <w:spacing w:after="0"/>
              <w:ind w:left="100"/>
              <w:rPr>
                <w:noProof/>
              </w:rPr>
            </w:pPr>
            <w:r>
              <w:rPr>
                <w:noProof/>
              </w:rPr>
              <w:t xml:space="preserve">5.29, 5.29.2, 5.29.3, 5.29.4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Pr="00614036" w:rsidRDefault="00741D13" w:rsidP="00741D13">
      <w:pPr>
        <w:jc w:val="center"/>
        <w:rPr>
          <w:noProof/>
          <w:color w:val="FF0000"/>
          <w:sz w:val="36"/>
        </w:rPr>
      </w:pPr>
      <w:r w:rsidRPr="00614036">
        <w:rPr>
          <w:noProof/>
          <w:color w:val="FF0000"/>
          <w:sz w:val="36"/>
        </w:rPr>
        <w:lastRenderedPageBreak/>
        <w:t>**** First Change ****</w:t>
      </w:r>
    </w:p>
    <w:p w:rsidR="001E41F3" w:rsidRDefault="001E41F3">
      <w:pPr>
        <w:rPr>
          <w:noProof/>
        </w:rPr>
      </w:pPr>
    </w:p>
    <w:p w:rsidR="003320F4" w:rsidRDefault="003320F4" w:rsidP="003320F4">
      <w:pPr>
        <w:pStyle w:val="Heading2"/>
      </w:pPr>
      <w:bookmarkStart w:id="3" w:name="_Toc11137145"/>
      <w:r>
        <w:t>5.29</w:t>
      </w:r>
      <w:r>
        <w:tab/>
        <w:t>Support for 5G LAN-type service</w:t>
      </w:r>
      <w:bookmarkEnd w:id="3"/>
    </w:p>
    <w:p w:rsidR="003320F4" w:rsidRDefault="003320F4" w:rsidP="003320F4">
      <w:pPr>
        <w:pStyle w:val="Heading3"/>
      </w:pPr>
      <w:bookmarkStart w:id="4" w:name="_Toc11137146"/>
      <w:r>
        <w:t>5.29.1</w:t>
      </w:r>
      <w:r>
        <w:tab/>
        <w:t>General</w:t>
      </w:r>
      <w:bookmarkEnd w:id="4"/>
    </w:p>
    <w:p w:rsidR="003320F4" w:rsidRDefault="003320F4" w:rsidP="003320F4">
      <w:r>
        <w:t>The service requirements for 5G LAN-type service are specified in TS 22.261 [2].</w:t>
      </w:r>
    </w:p>
    <w:p w:rsidR="003320F4" w:rsidRDefault="003320F4" w:rsidP="003320F4">
      <w:r>
        <w:t>A 5G Virtual Network (VN) group consists of a set of UEs using private communication for 5G LAN-type services.</w:t>
      </w:r>
    </w:p>
    <w:p w:rsidR="003320F4" w:rsidRDefault="003320F4" w:rsidP="003320F4">
      <w:pPr>
        <w:pStyle w:val="Heading3"/>
      </w:pPr>
      <w:bookmarkStart w:id="5" w:name="_Toc11137147"/>
      <w:r>
        <w:t>5.29.2</w:t>
      </w:r>
      <w:r>
        <w:tab/>
        <w:t>5G VN group management</w:t>
      </w:r>
      <w:bookmarkEnd w:id="5"/>
    </w:p>
    <w:p w:rsidR="003320F4" w:rsidRDefault="003320F4" w:rsidP="003320F4">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3320F4" w:rsidRDefault="003320F4" w:rsidP="003320F4">
      <w:r>
        <w:t>A 5G VN group is characterized by the following:</w:t>
      </w:r>
    </w:p>
    <w:p w:rsidR="003320F4" w:rsidRDefault="003320F4" w:rsidP="003320F4">
      <w:pPr>
        <w:pStyle w:val="B1"/>
      </w:pPr>
      <w:r>
        <w:t>-</w:t>
      </w:r>
      <w:r>
        <w:tab/>
        <w:t>5G VN group identities: External Group ID and Internal Group ID is used to identify the 5G VN group.</w:t>
      </w:r>
    </w:p>
    <w:p w:rsidR="003320F4" w:rsidRDefault="003320F4" w:rsidP="003320F4">
      <w:pPr>
        <w:pStyle w:val="B1"/>
      </w:pPr>
      <w:r>
        <w:t>-</w:t>
      </w:r>
      <w:r>
        <w:tab/>
        <w:t>5G VN group membership: The 5G VN group members are uniquely identified by GPSI. The group as described in clause 5.2.3.3.1 of TS 23.502 [3] is applicable to 5G LAN-type services.</w:t>
      </w:r>
    </w:p>
    <w:p w:rsidR="003320F4" w:rsidRDefault="003320F4" w:rsidP="003320F4">
      <w:pPr>
        <w:pStyle w:val="B1"/>
      </w:pPr>
      <w:r>
        <w:t>-</w:t>
      </w:r>
      <w:r>
        <w:tab/>
        <w:t>5G VN group data. The 5G VN group data may include the following parameters: PDU session type, DNN</w:t>
      </w:r>
      <w:ins w:id="6" w:author="Ericsson User" w:date="2019-06-13T16:00:00Z">
        <w:r>
          <w:t>,</w:t>
        </w:r>
      </w:ins>
      <w:del w:id="7" w:author="Ericsson User" w:date="2019-06-13T16:00:00Z">
        <w:r w:rsidDel="003320F4">
          <w:delText xml:space="preserve"> and</w:delText>
        </w:r>
      </w:del>
      <w:r>
        <w:t xml:space="preserve"> S-NSSAI</w:t>
      </w:r>
      <w:del w:id="8" w:author="Ericsson User" w:date="2019-06-13T16:00:00Z">
        <w:r w:rsidDel="003320F4">
          <w:delText>,</w:delText>
        </w:r>
      </w:del>
      <w:ins w:id="9" w:author="Ericsson User" w:date="2019-06-13T16:00:00Z">
        <w:r>
          <w:t xml:space="preserve"> and</w:t>
        </w:r>
      </w:ins>
      <w:r>
        <w:t xml:space="preserve"> Application descriptor.</w:t>
      </w:r>
    </w:p>
    <w:p w:rsidR="003320F4" w:rsidRDefault="003320F4" w:rsidP="003320F4">
      <w:proofErr w:type="gramStart"/>
      <w:r>
        <w:t>In order to</w:t>
      </w:r>
      <w:proofErr w:type="gramEnd"/>
      <w:r>
        <w:t xml:space="preserve"> support dynamic management of 5G VN Group identification and membership, the NEF exposes a set of services to manage (e.g. add/delete/modify) 5G VN group and 5G VN member. The NEF also exposes services to dynamically manage 5G VN group data.</w:t>
      </w:r>
    </w:p>
    <w:p w:rsidR="003320F4" w:rsidRDefault="003320F4" w:rsidP="003320F4">
      <w:r>
        <w:t xml:space="preserve">A 5G VN group is identified by the AF using External Group ID. </w:t>
      </w:r>
      <w:ins w:id="10" w:author="Ericsson User" w:date="2019-06-13T16:00:00Z">
        <w:r w:rsidRPr="00ED653A">
          <w:t xml:space="preserve">The NEF provides the External Group ID to UDM. </w:t>
        </w:r>
      </w:ins>
      <w:r>
        <w:t xml:space="preserve">The </w:t>
      </w:r>
      <w:del w:id="11" w:author="Ericsson User" w:date="2019-06-13T16:00:00Z">
        <w:r w:rsidDel="003320F4">
          <w:delText xml:space="preserve">NEF </w:delText>
        </w:r>
      </w:del>
      <w:ins w:id="12" w:author="Ericsson User" w:date="2019-06-13T16:00:00Z">
        <w:r>
          <w:t xml:space="preserve">UDM </w:t>
        </w:r>
      </w:ins>
      <w:r>
        <w:t>maps the External Group ID to Internal Group ID</w:t>
      </w:r>
      <w:del w:id="13" w:author="Ericsson User" w:date="2019-06-13T16:00:00Z">
        <w:r w:rsidDel="003320F4">
          <w:delText xml:space="preserve"> by invoking Nudm_SDM_Get service operation (External Group ID, Group Identifier Translation)</w:delText>
        </w:r>
      </w:del>
      <w:r>
        <w:t>. For a newly created 5G VN Group, an Internal Group ID is allocated by the UDM.</w:t>
      </w:r>
    </w:p>
    <w:p w:rsidR="003320F4" w:rsidRDefault="003320F4" w:rsidP="003320F4">
      <w:r>
        <w:t>An External Group ID for a 5G VN group corresponds to a unique set of 5G VN group data parameters.</w:t>
      </w:r>
    </w:p>
    <w:p w:rsidR="003320F4" w:rsidRDefault="003320F4" w:rsidP="003320F4">
      <w:r>
        <w:t>The 5G VN group configuration is either provided by OA&amp;M or provided by an AF to the NEF.</w:t>
      </w:r>
    </w:p>
    <w:p w:rsidR="003320F4" w:rsidRDefault="003320F4" w:rsidP="003320F4">
      <w:r>
        <w:t>When configuration is provided by an AF, the NEF service operations information flow procedure described in TS 23.502 [3] clause 4.15.6.2 applies for storing the 5G VN group identifiers, group membership information and group data in the UDR, as follows:</w:t>
      </w:r>
    </w:p>
    <w:p w:rsidR="003320F4" w:rsidRDefault="003320F4" w:rsidP="003320F4">
      <w:pPr>
        <w:pStyle w:val="B1"/>
      </w:pPr>
      <w:r>
        <w:t>-</w:t>
      </w:r>
      <w:r>
        <w:tab/>
        <w:t xml:space="preserve">The NEF provides the External Group ID, </w:t>
      </w:r>
      <w:ins w:id="14" w:author="Ericsson User" w:date="2019-06-13T16:00:00Z">
        <w:r>
          <w:t xml:space="preserve">5G VN </w:t>
        </w:r>
      </w:ins>
      <w:r>
        <w:t xml:space="preserve">group membership information and </w:t>
      </w:r>
      <w:ins w:id="15" w:author="Ericsson User" w:date="2019-06-13T16:00:00Z">
        <w:r>
          <w:t xml:space="preserve">5G VN </w:t>
        </w:r>
      </w:ins>
      <w:r>
        <w:t>group data to UDM</w:t>
      </w:r>
    </w:p>
    <w:p w:rsidR="003320F4" w:rsidRDefault="003320F4" w:rsidP="003320F4">
      <w:pPr>
        <w:pStyle w:val="B1"/>
      </w:pPr>
      <w:r>
        <w:t>-</w:t>
      </w:r>
      <w:r>
        <w:tab/>
        <w:t>The UDM updates the Internal Group ID-list of the corresponding UE's subscription data in UDR, if needed.</w:t>
      </w:r>
    </w:p>
    <w:p w:rsidR="003320F4" w:rsidRDefault="003320F4" w:rsidP="003320F4">
      <w:pPr>
        <w:pStyle w:val="B1"/>
      </w:pPr>
      <w:r>
        <w:t>-</w:t>
      </w:r>
      <w:r>
        <w:tab/>
        <w:t>The UDM updates the Group Identifier translation in the Group Subscription data with the Internal Group ID, External Group ID and list of group members, if needed.</w:t>
      </w:r>
    </w:p>
    <w:p w:rsidR="003320F4" w:rsidRDefault="003320F4" w:rsidP="003320F4">
      <w:pPr>
        <w:pStyle w:val="B1"/>
      </w:pPr>
      <w:r>
        <w:t>-</w:t>
      </w:r>
      <w:r>
        <w:tab/>
        <w:t>The UDM stores/updates the 5G VN group data (PDU session type, DNN and S-NSSAI, Application descriptor) in UDR.</w:t>
      </w:r>
    </w:p>
    <w:p w:rsidR="003320F4" w:rsidRDefault="003320F4" w:rsidP="003320F4">
      <w:pPr>
        <w:pStyle w:val="NO"/>
      </w:pPr>
      <w:r>
        <w:t>NOTE:</w:t>
      </w:r>
      <w:r>
        <w:tab/>
        <w:t>It is assumed that all members of a 5G VN group belong to the same UDM Group ID. The NEF can select a UDM instance supporting the UDM Group ID of any of the member GPSIs of the 5G VN group.</w:t>
      </w:r>
    </w:p>
    <w:p w:rsidR="003320F4" w:rsidRDefault="003320F4" w:rsidP="003320F4">
      <w:r>
        <w:t xml:space="preserve">If the UE is member of a 5G VN Group, UDM </w:t>
      </w:r>
      <w:r w:rsidRPr="00C34949">
        <w:t xml:space="preserve">retrieves </w:t>
      </w:r>
      <w:r>
        <w:t xml:space="preserve">UE subscription data and corresponding 5G VN group data from </w:t>
      </w:r>
      <w:proofErr w:type="gramStart"/>
      <w:r>
        <w:t>UDR, and</w:t>
      </w:r>
      <w:proofErr w:type="gramEnd"/>
      <w:r>
        <w:t xml:space="preserve"> provides the AM and SM UE subscription data with 5G VN group data included.</w:t>
      </w:r>
    </w:p>
    <w:p w:rsidR="003320F4" w:rsidRDefault="003320F4" w:rsidP="003320F4">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w:t>
      </w:r>
      <w:r>
        <w:lastRenderedPageBreak/>
        <w:t>change from the UDR. The PCF receives at the UE Policy association establishment the Internal Group ID from the AMF, so that PCF identifies the 5G VN group data that needs to be used to generate URSP rules to the UE.</w:t>
      </w:r>
    </w:p>
    <w:p w:rsidR="003320F4" w:rsidRDefault="003320F4" w:rsidP="003320F4">
      <w:r>
        <w:t xml:space="preserve">The </w:t>
      </w:r>
      <w:proofErr w:type="gramStart"/>
      <w:r>
        <w:t>third party</w:t>
      </w:r>
      <w:proofErr w:type="gramEnd"/>
      <w:r>
        <w:t xml:space="preserve"> AF may update the UE Identities of the 5G </w:t>
      </w:r>
      <w:del w:id="16" w:author="Ericsson User" w:date="2019-06-13T16:00:00Z">
        <w:r w:rsidDel="003320F4">
          <w:delText xml:space="preserve">LAN </w:delText>
        </w:r>
      </w:del>
      <w:ins w:id="17" w:author="Ericsson User" w:date="2019-06-13T16:00:00Z">
        <w:r>
          <w:t xml:space="preserve">VN </w:t>
        </w:r>
      </w:ins>
      <w:r>
        <w:t>group at any time after the initial provisioning.</w:t>
      </w:r>
    </w:p>
    <w:p w:rsidR="003320F4" w:rsidRDefault="003320F4" w:rsidP="003320F4">
      <w:r>
        <w:t>In this Release of the specification, the only a 1:1 mapping between DNN and 5G VN group is supported.</w:t>
      </w:r>
    </w:p>
    <w:p w:rsidR="003320F4" w:rsidRDefault="003320F4" w:rsidP="003320F4">
      <w:r>
        <w:t xml:space="preserve">The PCF delivers 5G </w:t>
      </w:r>
      <w:del w:id="18" w:author="Ericsson User" w:date="2019-06-13T16:00:00Z">
        <w:r w:rsidDel="003320F4">
          <w:delText xml:space="preserve">LAN </w:delText>
        </w:r>
      </w:del>
      <w:ins w:id="19" w:author="Ericsson User" w:date="2019-06-13T16:00:00Z">
        <w:r>
          <w:t xml:space="preserve">VN </w:t>
        </w:r>
      </w:ins>
      <w:r>
        <w:t xml:space="preserve">group configuration information (DNN, S-NSSAI, PDU session type) to the UE for each GPSI that belongs to a 5G-LAN group. The 5G </w:t>
      </w:r>
      <w:del w:id="20" w:author="Ericsson User" w:date="2019-06-13T16:00:00Z">
        <w:r w:rsidDel="003320F4">
          <w:delText xml:space="preserve">LAN </w:delText>
        </w:r>
      </w:del>
      <w:ins w:id="21" w:author="Ericsson User" w:date="2019-06-13T16:00:00Z">
        <w:r>
          <w:t xml:space="preserve">VN </w:t>
        </w:r>
      </w:ins>
      <w:r>
        <w:t>group configuration information is delivered in the URSP from the PCF to the UE using the UE Configuration Update procedure for transparent UE Policy delivery as described in TS 23.502 [3] clause 4.2.4.3 and TS 23.503 [45] clause 6.1.2.2.</w:t>
      </w:r>
    </w:p>
    <w:p w:rsidR="003320F4" w:rsidRDefault="003320F4" w:rsidP="003320F4">
      <w:pPr>
        <w:pStyle w:val="Heading3"/>
      </w:pPr>
      <w:bookmarkStart w:id="22" w:name="_Toc11137148"/>
      <w:r>
        <w:t>5.29.3</w:t>
      </w:r>
      <w:r>
        <w:tab/>
        <w:t>PDU Session management</w:t>
      </w:r>
      <w:bookmarkEnd w:id="22"/>
    </w:p>
    <w:p w:rsidR="003320F4" w:rsidRDefault="003320F4" w:rsidP="003320F4">
      <w:r>
        <w:t>Session management as defined for 5GS in clause 5.6 is applicable to 5G-LAN-type services with the following clarifications:</w:t>
      </w:r>
    </w:p>
    <w:p w:rsidR="003320F4" w:rsidRDefault="003320F4" w:rsidP="003320F4">
      <w:pPr>
        <w:pStyle w:val="B1"/>
      </w:pPr>
      <w:r>
        <w:t>-</w:t>
      </w:r>
      <w:r>
        <w:tab/>
        <w:t>A UE gets access to 5G LAN-type services via a PDU Session of IP PDU Session type or Ethernet PDU Session type.</w:t>
      </w:r>
    </w:p>
    <w:p w:rsidR="003320F4" w:rsidRDefault="003320F4" w:rsidP="003320F4">
      <w:pPr>
        <w:pStyle w:val="B1"/>
      </w:pPr>
      <w:r>
        <w:t>-</w:t>
      </w:r>
      <w:r>
        <w:tab/>
        <w:t>A PDU Session provides access to one and only one 5G VN group</w:t>
      </w:r>
    </w:p>
    <w:p w:rsidR="003320F4" w:rsidRDefault="003320F4" w:rsidP="003320F4">
      <w:pPr>
        <w:pStyle w:val="B1"/>
      </w:pPr>
      <w:r>
        <w:t>-</w:t>
      </w:r>
      <w:r>
        <w:tab/>
        <w:t>A dedicated SMF is responsible for all the PDU Sessions for communication of a certain 5G VN group and SMF selection is described in clause 6.3.2.</w:t>
      </w:r>
    </w:p>
    <w:p w:rsidR="003320F4" w:rsidRDefault="003320F4" w:rsidP="003320F4">
      <w:pPr>
        <w:pStyle w:val="NO"/>
      </w:pPr>
      <w:r>
        <w:t>NOTE 1:</w:t>
      </w:r>
      <w:r>
        <w:tab/>
        <w:t>The network is configured so that the same SMF is always selected for a certain 5G</w:t>
      </w:r>
      <w:ins w:id="23" w:author="Ericsson User" w:date="2019-06-13T16:01:00Z">
        <w:r>
          <w:t xml:space="preserve"> VN</w:t>
        </w:r>
      </w:ins>
      <w:del w:id="24" w:author="Ericsson User" w:date="2019-06-13T16:01:00Z">
        <w:r w:rsidDel="003320F4">
          <w:delText>-LAN</w:delText>
        </w:r>
      </w:del>
      <w:r>
        <w:t xml:space="preserve"> group.</w:t>
      </w:r>
    </w:p>
    <w:p w:rsidR="003320F4" w:rsidRDefault="003320F4" w:rsidP="003320F4">
      <w:pPr>
        <w:pStyle w:val="NO"/>
      </w:pPr>
      <w:r>
        <w:t>NOTE 2:</w:t>
      </w:r>
      <w:r>
        <w:tab/>
        <w:t>Having a dedicated SMF serving a 5G VN does not contradict that redundancy solutions can be used to achieve high availability.</w:t>
      </w:r>
    </w:p>
    <w:p w:rsidR="003320F4" w:rsidRDefault="003320F4" w:rsidP="003320F4">
      <w:pPr>
        <w:pStyle w:val="B1"/>
      </w:pPr>
      <w:r>
        <w:t>-</w:t>
      </w:r>
      <w:r>
        <w:tab/>
        <w:t>A DNN is associated with a 5G VN group</w:t>
      </w:r>
      <w:ins w:id="25" w:author="Ericsson User" w:date="2019-06-13T16:01:00Z">
        <w:r>
          <w:t>.</w:t>
        </w:r>
      </w:ins>
    </w:p>
    <w:p w:rsidR="003320F4" w:rsidRDefault="003320F4" w:rsidP="003320F4">
      <w:pPr>
        <w:pStyle w:val="B1"/>
      </w:pPr>
      <w:r>
        <w:t>-</w:t>
      </w:r>
      <w:r>
        <w:tab/>
        <w:t>The UE provides a DNN associated with the 5G VN group to access the 5G LAN-type services for that 5G VN, using the PDU Session Establishment procedure described in TS 23.502 [3], clause 4.3.2</w:t>
      </w:r>
      <w:ins w:id="26" w:author="Ericsson User" w:date="2019-06-13T16:01:00Z">
        <w:r>
          <w:t>.</w:t>
        </w:r>
      </w:ins>
    </w:p>
    <w:p w:rsidR="003320F4" w:rsidRDefault="003320F4" w:rsidP="003320F4">
      <w:pPr>
        <w:pStyle w:val="B1"/>
      </w:pPr>
      <w:r>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3320F4" w:rsidRDefault="003320F4" w:rsidP="003320F4">
      <w:pPr>
        <w:pStyle w:val="B1"/>
      </w:pPr>
      <w:r>
        <w:t>-</w:t>
      </w:r>
      <w:r>
        <w:tab/>
        <w:t>The SM level subscription data for a DNN and S-NSSAI available in UDM, as described in clause 5.6.1, applies to a DNN associated to a 5G VN group.</w:t>
      </w:r>
    </w:p>
    <w:p w:rsidR="003320F4" w:rsidRDefault="003320F4" w:rsidP="003320F4">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3320F4" w:rsidRDefault="003320F4" w:rsidP="003320F4">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3320F4" w:rsidRDefault="003320F4" w:rsidP="003320F4">
      <w:pPr>
        <w:pStyle w:val="B1"/>
      </w:pPr>
      <w:r>
        <w:t>-</w:t>
      </w:r>
      <w:r>
        <w:tab/>
        <w:t xml:space="preserve">A PDU Session provides both unicast and multicast communication for a DNN associated to a 5G VN group. The PSA UPF determines whether the communication is for unicast or multicast based on the destination address of the received </w:t>
      </w:r>
      <w:proofErr w:type="gramStart"/>
      <w:r>
        <w:t>data, and</w:t>
      </w:r>
      <w:proofErr w:type="gramEnd"/>
      <w:r>
        <w:t xml:space="preserve"> performs unicast or multicast communication handling.</w:t>
      </w:r>
    </w:p>
    <w:p w:rsidR="003320F4" w:rsidRDefault="003320F4" w:rsidP="003320F4">
      <w:pPr>
        <w:pStyle w:val="Heading3"/>
      </w:pPr>
      <w:bookmarkStart w:id="27" w:name="_Toc11137149"/>
      <w:r>
        <w:t>5.29.4</w:t>
      </w:r>
      <w:r>
        <w:tab/>
        <w:t>User Plane handling</w:t>
      </w:r>
      <w:bookmarkEnd w:id="27"/>
    </w:p>
    <w:p w:rsidR="003320F4" w:rsidRDefault="003320F4" w:rsidP="003320F4">
      <w:r>
        <w:t>User Plane management as defined for 5GS in clause 5.8 is applicable to 5G</w:t>
      </w:r>
      <w:ins w:id="28" w:author="Ericsson User" w:date="2019-06-13T16:01:00Z">
        <w:r>
          <w:t xml:space="preserve"> </w:t>
        </w:r>
      </w:ins>
      <w:del w:id="29" w:author="Ericsson User" w:date="2019-06-13T16:01:00Z">
        <w:r w:rsidDel="003320F4">
          <w:delText>-</w:delText>
        </w:r>
      </w:del>
      <w:r>
        <w:t>LAN-type services with the following clarifications:</w:t>
      </w:r>
    </w:p>
    <w:p w:rsidR="003320F4" w:rsidRDefault="003320F4" w:rsidP="003320F4">
      <w:pPr>
        <w:pStyle w:val="B1"/>
      </w:pPr>
      <w:r>
        <w:t>-</w:t>
      </w:r>
      <w:r>
        <w:tab/>
        <w:t>There are three types of traffic forwarding methods for 5G VN communication:</w:t>
      </w:r>
    </w:p>
    <w:p w:rsidR="003320F4" w:rsidRDefault="003320F4" w:rsidP="003320F4">
      <w:pPr>
        <w:pStyle w:val="B2"/>
      </w:pPr>
      <w:r>
        <w:t>-</w:t>
      </w:r>
      <w:r>
        <w:tab/>
        <w:t>N6-based, where the UL/DL traffic for the 5G VN communication is forwarded to/from the DN;</w:t>
      </w:r>
    </w:p>
    <w:p w:rsidR="003320F4" w:rsidRPr="00C34949" w:rsidRDefault="003320F4" w:rsidP="003320F4">
      <w:pPr>
        <w:pStyle w:val="B2"/>
      </w:pPr>
      <w:r>
        <w:lastRenderedPageBreak/>
        <w:t>-</w:t>
      </w:r>
      <w:r>
        <w:tab/>
        <w:t>N19-based, where the UL/DL traffic for the 5G</w:t>
      </w:r>
      <w:ins w:id="30" w:author="Ericsson User" w:date="2019-06-13T16:01:00Z">
        <w:r>
          <w:t xml:space="preserve"> VN group</w:t>
        </w:r>
      </w:ins>
      <w:del w:id="31" w:author="Ericsson User" w:date="2019-06-13T16:01:00Z">
        <w:r w:rsidDel="003320F4">
          <w:delText>-LAN</w:delText>
        </w:r>
      </w:del>
      <w:r>
        <w:t xml:space="preserve"> communication is forwarded between PSA UPFs of different PDU sessions via N19. N19 is based on a shared User Plane tunnel connecting PSA UPFs of a single 5G </w:t>
      </w:r>
      <w:del w:id="32" w:author="Ericsson User" w:date="2019-06-13T16:01:00Z">
        <w:r w:rsidDel="003320F4">
          <w:delText xml:space="preserve">LAN </w:delText>
        </w:r>
      </w:del>
      <w:ins w:id="33" w:author="Ericsson User" w:date="2019-06-13T16:01:00Z">
        <w:r>
          <w:t xml:space="preserve">VN </w:t>
        </w:r>
      </w:ins>
      <w:r>
        <w:t>group.</w:t>
      </w:r>
    </w:p>
    <w:p w:rsidR="003320F4" w:rsidRDefault="003320F4" w:rsidP="003320F4">
      <w:pPr>
        <w:pStyle w:val="B2"/>
      </w:pPr>
      <w:r>
        <w:t>-</w:t>
      </w:r>
      <w:r>
        <w:tab/>
        <w:t>Local switch, where traffic is locally forwarded by a single UPF if this UPF is the common PSA UPF of different PDU Sessions for the same 5G VN group.</w:t>
      </w:r>
    </w:p>
    <w:p w:rsidR="003320F4" w:rsidRDefault="003320F4" w:rsidP="003320F4">
      <w:pPr>
        <w:pStyle w:val="B1"/>
      </w:pPr>
      <w:r>
        <w:t>-</w:t>
      </w:r>
      <w:r>
        <w:tab/>
        <w:t>The SMF handles the user plane paths of the 5G VN group, including:</w:t>
      </w:r>
    </w:p>
    <w:p w:rsidR="003320F4" w:rsidRDefault="003320F4" w:rsidP="003320F4">
      <w:pPr>
        <w:pStyle w:val="B2"/>
      </w:pPr>
      <w:r>
        <w:t>-</w:t>
      </w:r>
      <w:r>
        <w:tab/>
        <w:t>Establishing N19 tunnels between PSA UPFs to support N19-based traffic forwarding.</w:t>
      </w:r>
    </w:p>
    <w:p w:rsidR="003320F4" w:rsidRDefault="003320F4" w:rsidP="003320F4">
      <w:pPr>
        <w:pStyle w:val="B1"/>
      </w:pPr>
      <w:r>
        <w:t>-</w:t>
      </w:r>
      <w:r>
        <w:tab/>
        <w:t>For Ethernet PDU Session, the SMF may instruct the UPF(s) classify frames based on VLAN tags, and to add and remove VLAN tags, on frames received and sent on N6, as described in clause 5.6.10.2.</w:t>
      </w:r>
    </w:p>
    <w:p w:rsidR="003320F4" w:rsidRDefault="003320F4" w:rsidP="003320F4">
      <w:pPr>
        <w:pStyle w:val="NO"/>
      </w:pPr>
      <w:r>
        <w:t>NOTE:</w:t>
      </w:r>
      <w:r>
        <w:tab/>
        <w:t>For handling VLAN tags to traffic on N6, TSP ID could also be used as described in clause 6.2.2.6 of TS 23.503 [45].</w:t>
      </w:r>
    </w:p>
    <w:p w:rsidR="003320F4" w:rsidRDefault="003320F4" w:rsidP="003320F4">
      <w:r>
        <w:t>Further description on User Plane management for 5G VN groups is available in clause 5.8.2.13.</w:t>
      </w:r>
    </w:p>
    <w:p w:rsidR="003320F4" w:rsidRDefault="003320F4" w:rsidP="003320F4">
      <w:r>
        <w:t xml:space="preserve">When N6-based traffic forwarding is expected, the AF can influence the traffic routing for all the members of a 5G VN group, by providing DNAI(s) together with a 5G VN </w:t>
      </w:r>
      <w:del w:id="34" w:author="Ericsson User" w:date="2019-06-13T16:01:00Z">
        <w:r w:rsidDel="003320F4">
          <w:delText>e</w:delText>
        </w:r>
      </w:del>
      <w:ins w:id="35" w:author="Ericsson User" w:date="2019-06-13T16:01:00Z">
        <w:r>
          <w:t>E</w:t>
        </w:r>
      </w:ins>
      <w:r>
        <w:t xml:space="preserve">xternal </w:t>
      </w:r>
      <w:del w:id="36" w:author="Ericsson User" w:date="2019-06-13T16:01:00Z">
        <w:r w:rsidDel="003320F4">
          <w:delText>g</w:delText>
        </w:r>
      </w:del>
      <w:ins w:id="37" w:author="Ericsson User" w:date="2019-06-13T16:01:00Z">
        <w:r>
          <w:t>G</w:t>
        </w:r>
      </w:ins>
      <w:r>
        <w:t>roup ID, as described in clause 5.6.7.</w:t>
      </w:r>
    </w:p>
    <w:p w:rsidR="00FB7231" w:rsidRDefault="00FB7231">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52E" w:rsidRDefault="0056152E">
      <w:r>
        <w:separator/>
      </w:r>
    </w:p>
  </w:endnote>
  <w:endnote w:type="continuationSeparator" w:id="0">
    <w:p w:rsidR="0056152E" w:rsidRDefault="0056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52E" w:rsidRDefault="0056152E">
      <w:r>
        <w:separator/>
      </w:r>
    </w:p>
  </w:footnote>
  <w:footnote w:type="continuationSeparator" w:id="0">
    <w:p w:rsidR="0056152E" w:rsidRDefault="0056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75430"/>
    <w:rsid w:val="000A6394"/>
    <w:rsid w:val="000B7FED"/>
    <w:rsid w:val="000C038A"/>
    <w:rsid w:val="000C6598"/>
    <w:rsid w:val="0012607D"/>
    <w:rsid w:val="00131138"/>
    <w:rsid w:val="00145D43"/>
    <w:rsid w:val="00192C46"/>
    <w:rsid w:val="001A08B3"/>
    <w:rsid w:val="001A3C75"/>
    <w:rsid w:val="001A7B60"/>
    <w:rsid w:val="001B52F0"/>
    <w:rsid w:val="001B7A65"/>
    <w:rsid w:val="001E41F3"/>
    <w:rsid w:val="002576DD"/>
    <w:rsid w:val="0026004D"/>
    <w:rsid w:val="002640DD"/>
    <w:rsid w:val="00275D12"/>
    <w:rsid w:val="00284FEB"/>
    <w:rsid w:val="002860C4"/>
    <w:rsid w:val="002B5741"/>
    <w:rsid w:val="002D07A9"/>
    <w:rsid w:val="00305409"/>
    <w:rsid w:val="00330EB8"/>
    <w:rsid w:val="003320F4"/>
    <w:rsid w:val="003609EF"/>
    <w:rsid w:val="0036231A"/>
    <w:rsid w:val="00374DD4"/>
    <w:rsid w:val="003E1A36"/>
    <w:rsid w:val="003E3E6A"/>
    <w:rsid w:val="00410371"/>
    <w:rsid w:val="004242F1"/>
    <w:rsid w:val="004B75B7"/>
    <w:rsid w:val="005037F5"/>
    <w:rsid w:val="0051580D"/>
    <w:rsid w:val="00540EFB"/>
    <w:rsid w:val="00541699"/>
    <w:rsid w:val="00547111"/>
    <w:rsid w:val="0056152E"/>
    <w:rsid w:val="00592D74"/>
    <w:rsid w:val="005C44CD"/>
    <w:rsid w:val="005E2C44"/>
    <w:rsid w:val="00621188"/>
    <w:rsid w:val="006257ED"/>
    <w:rsid w:val="0063562A"/>
    <w:rsid w:val="006669E8"/>
    <w:rsid w:val="00695808"/>
    <w:rsid w:val="006B46FB"/>
    <w:rsid w:val="006D6FF4"/>
    <w:rsid w:val="006E21FB"/>
    <w:rsid w:val="006F7ABC"/>
    <w:rsid w:val="00741D13"/>
    <w:rsid w:val="00753C2A"/>
    <w:rsid w:val="00792342"/>
    <w:rsid w:val="007977A8"/>
    <w:rsid w:val="007B512A"/>
    <w:rsid w:val="007C2097"/>
    <w:rsid w:val="007D6A07"/>
    <w:rsid w:val="007E600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3D97"/>
    <w:rsid w:val="00A7671C"/>
    <w:rsid w:val="00AA2CBC"/>
    <w:rsid w:val="00AC5820"/>
    <w:rsid w:val="00AD1CD8"/>
    <w:rsid w:val="00B258BB"/>
    <w:rsid w:val="00B55AB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7D3"/>
    <w:rsid w:val="00DE34CF"/>
    <w:rsid w:val="00E13F3D"/>
    <w:rsid w:val="00E34898"/>
    <w:rsid w:val="00E52126"/>
    <w:rsid w:val="00EB09B7"/>
    <w:rsid w:val="00EE7D7C"/>
    <w:rsid w:val="00EF0463"/>
    <w:rsid w:val="00EF44DF"/>
    <w:rsid w:val="00F25D98"/>
    <w:rsid w:val="00F300FB"/>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11B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6061F-B53D-4C98-80A2-48ADC53D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1599</Words>
  <Characters>8480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2019-06-17T09:06:00Z</dcterms:created>
  <dcterms:modified xsi:type="dcterms:W3CDTF">2019-06-17T09:07:00Z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